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5AE0E21C" w14:textId="510919BC" w:rsidR="0030399B" w:rsidRDefault="00DA20C6" w:rsidP="00017EA8">
      <w:pPr>
        <w:rPr>
          <w:rFonts w:ascii="Arial" w:hAnsi="Arial" w:cs="Arial"/>
        </w:rPr>
      </w:pPr>
      <w:r w:rsidRPr="00DA20C6">
        <w:rPr>
          <w:rFonts w:ascii="Arial" w:hAnsi="Arial" w:cs="Arial"/>
        </w:rPr>
        <w:t xml:space="preserve">Rijeka, </w:t>
      </w:r>
      <w:r w:rsidR="00FF4C21">
        <w:rPr>
          <w:rFonts w:ascii="Arial" w:hAnsi="Arial" w:cs="Arial"/>
        </w:rPr>
        <w:t>1</w:t>
      </w:r>
      <w:r w:rsidR="006E5EED">
        <w:rPr>
          <w:rFonts w:ascii="Arial" w:hAnsi="Arial" w:cs="Arial"/>
        </w:rPr>
        <w:t>5</w:t>
      </w:r>
      <w:r w:rsidRPr="00DA20C6">
        <w:rPr>
          <w:rFonts w:ascii="Arial" w:hAnsi="Arial" w:cs="Arial"/>
        </w:rPr>
        <w:t xml:space="preserve">. </w:t>
      </w:r>
      <w:r w:rsidR="006E5EED">
        <w:rPr>
          <w:rFonts w:ascii="Arial" w:hAnsi="Arial" w:cs="Arial"/>
        </w:rPr>
        <w:t>rujn</w:t>
      </w:r>
      <w:r w:rsidRPr="00DA20C6">
        <w:rPr>
          <w:rFonts w:ascii="Arial" w:hAnsi="Arial" w:cs="Arial"/>
        </w:rPr>
        <w:t>a 2026. godine</w:t>
      </w:r>
    </w:p>
    <w:p w14:paraId="21AEB8B7" w14:textId="77777777" w:rsidR="00DA20C6" w:rsidRDefault="00DA20C6" w:rsidP="00017EA8">
      <w:pPr>
        <w:rPr>
          <w:rFonts w:ascii="Arial" w:hAnsi="Arial" w:cs="Arial"/>
        </w:rPr>
      </w:pPr>
    </w:p>
    <w:p w14:paraId="29FFCEA7" w14:textId="77777777" w:rsidR="00DA20C6" w:rsidRDefault="00DA20C6" w:rsidP="00017EA8">
      <w:pPr>
        <w:rPr>
          <w:rFonts w:ascii="Arial" w:hAnsi="Arial" w:cs="Arial"/>
        </w:rPr>
      </w:pPr>
    </w:p>
    <w:p w14:paraId="40D02799" w14:textId="77777777" w:rsidR="00DA20C6" w:rsidRDefault="00DA20C6" w:rsidP="00017EA8">
      <w:pPr>
        <w:rPr>
          <w:rFonts w:ascii="Arial" w:hAnsi="Arial" w:cs="Arial"/>
        </w:rPr>
      </w:pPr>
    </w:p>
    <w:p w14:paraId="70A921DA" w14:textId="1BFB361A" w:rsidR="00DA20C6" w:rsidRDefault="00DA20C6" w:rsidP="00DA20C6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Svim zainteresiranim gospodarskim subjektima</w:t>
      </w:r>
    </w:p>
    <w:p w14:paraId="1DC0EE86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31D69677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703E7EF6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26E603A7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6D411F9" w14:textId="00FD261F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Izvješće o provedenoj </w:t>
      </w:r>
      <w:bookmarkStart w:id="0" w:name="_Hlk231540464"/>
      <w:r>
        <w:rPr>
          <w:rFonts w:ascii="Arial" w:hAnsi="Arial" w:cs="Arial"/>
          <w:b/>
          <w:bCs/>
        </w:rPr>
        <w:t xml:space="preserve">prethodnoj analizi tržišta </w:t>
      </w:r>
      <w:bookmarkEnd w:id="0"/>
      <w:r>
        <w:rPr>
          <w:rFonts w:ascii="Arial" w:hAnsi="Arial" w:cs="Arial"/>
          <w:b/>
          <w:bCs/>
        </w:rPr>
        <w:t xml:space="preserve">za predmet nabave: </w:t>
      </w:r>
      <w:r w:rsidRPr="00DA20C6">
        <w:rPr>
          <w:rFonts w:ascii="Arial" w:hAnsi="Arial" w:cs="Arial"/>
          <w:b/>
          <w:bCs/>
        </w:rPr>
        <w:t xml:space="preserve">za predmet nabave: </w:t>
      </w:r>
      <w:bookmarkStart w:id="1" w:name="_Hlk231540197"/>
      <w:r w:rsidR="003E524E" w:rsidRPr="003E524E">
        <w:rPr>
          <w:rFonts w:ascii="Arial" w:hAnsi="Arial" w:cs="Arial"/>
          <w:b/>
          <w:bCs/>
        </w:rPr>
        <w:t xml:space="preserve">Preuzimanje i zbrinjavanje glomaznog otpada KB 20 03 07, Grupa 1. Preuzimanje i zbrinjavanje glomaznog otpada u </w:t>
      </w:r>
      <w:proofErr w:type="spellStart"/>
      <w:r w:rsidR="003E524E" w:rsidRPr="003E524E">
        <w:rPr>
          <w:rFonts w:ascii="Arial" w:hAnsi="Arial" w:cs="Arial"/>
          <w:b/>
          <w:bCs/>
        </w:rPr>
        <w:t>reciklažnim</w:t>
      </w:r>
      <w:proofErr w:type="spellEnd"/>
      <w:r w:rsidR="003E524E" w:rsidRPr="003E524E">
        <w:rPr>
          <w:rFonts w:ascii="Arial" w:hAnsi="Arial" w:cs="Arial"/>
          <w:b/>
          <w:bCs/>
        </w:rPr>
        <w:t xml:space="preserve"> dvorištima kojima upravlja Naručitelj (KB 20 03 07), Grupa 2. Preuzimanje i zbrinjavanje glomaznog otpada u vlastitom pogonu (KB 20 03 07)</w:t>
      </w:r>
    </w:p>
    <w:bookmarkEnd w:id="1"/>
    <w:p w14:paraId="2CF53ECA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9AF8DA1" w14:textId="77777777" w:rsidR="009C6887" w:rsidRDefault="009C6887" w:rsidP="00DA20C6">
      <w:pPr>
        <w:jc w:val="both"/>
        <w:rPr>
          <w:rFonts w:ascii="Arial" w:hAnsi="Arial" w:cs="Arial"/>
          <w:b/>
          <w:bCs/>
        </w:rPr>
      </w:pPr>
    </w:p>
    <w:p w14:paraId="7DB02D3F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19DA4E12" w14:textId="7E510959" w:rsidR="00DA20C6" w:rsidRDefault="00DA20C6" w:rsidP="009C6887">
      <w:pPr>
        <w:shd w:val="clear" w:color="auto" w:fill="D6E3BC" w:themeFill="accent3" w:themeFillTint="6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NAZIV NARUČITELJA:</w:t>
      </w:r>
    </w:p>
    <w:p w14:paraId="1234E5B1" w14:textId="45C43E53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KD ČISTOĆA d.o.o., Dolac 14, 51000 Rijeka, OIB: 06531901714</w:t>
      </w:r>
    </w:p>
    <w:p w14:paraId="3AD2B71C" w14:textId="77777777" w:rsidR="0052002A" w:rsidRDefault="0052002A" w:rsidP="00DA20C6">
      <w:pPr>
        <w:jc w:val="both"/>
        <w:rPr>
          <w:rFonts w:ascii="Arial" w:hAnsi="Arial" w:cs="Arial"/>
          <w:b/>
          <w:bCs/>
        </w:rPr>
      </w:pPr>
    </w:p>
    <w:p w14:paraId="48F27752" w14:textId="77777777" w:rsidR="00E53D65" w:rsidRDefault="00E53D65" w:rsidP="00DA20C6">
      <w:pPr>
        <w:jc w:val="both"/>
        <w:rPr>
          <w:rFonts w:ascii="Arial" w:hAnsi="Arial" w:cs="Arial"/>
          <w:b/>
          <w:bCs/>
        </w:rPr>
      </w:pPr>
    </w:p>
    <w:p w14:paraId="417E82B3" w14:textId="2EF4BE0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 xml:space="preserve">NAZIV PREDMETA JAVNE NABAVE </w:t>
      </w:r>
      <w:r>
        <w:rPr>
          <w:rFonts w:ascii="Arial" w:hAnsi="Arial" w:cs="Arial"/>
          <w:b/>
          <w:bCs/>
        </w:rPr>
        <w:t>ZA</w:t>
      </w:r>
      <w:r w:rsidRPr="00E53D65">
        <w:rPr>
          <w:rFonts w:ascii="Arial" w:hAnsi="Arial" w:cs="Arial"/>
          <w:b/>
          <w:bCs/>
        </w:rPr>
        <w:t xml:space="preserve"> KOJ</w:t>
      </w:r>
      <w:r>
        <w:rPr>
          <w:rFonts w:ascii="Arial" w:hAnsi="Arial" w:cs="Arial"/>
          <w:b/>
          <w:bCs/>
        </w:rPr>
        <w:t>I</w:t>
      </w:r>
      <w:r w:rsidRPr="00E53D65">
        <w:rPr>
          <w:rFonts w:ascii="Arial" w:hAnsi="Arial" w:cs="Arial"/>
          <w:b/>
          <w:bCs/>
        </w:rPr>
        <w:t xml:space="preserve"> JE PROVEDEN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PRETHODN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3871F963" w14:textId="151BA951" w:rsidR="0052002A" w:rsidRDefault="003E524E" w:rsidP="003E524E">
      <w:pPr>
        <w:jc w:val="both"/>
        <w:rPr>
          <w:rFonts w:ascii="Arial" w:hAnsi="Arial" w:cs="Arial"/>
        </w:rPr>
      </w:pPr>
      <w:r w:rsidRPr="003E524E">
        <w:rPr>
          <w:rFonts w:ascii="Arial" w:hAnsi="Arial" w:cs="Arial"/>
        </w:rPr>
        <w:t xml:space="preserve">Preuzimanje i zbrinjavanje glomaznog otpada KB 20 03 07, Grupa 1. Preuzimanje i zbrinjavanje glomaznog otpada u </w:t>
      </w:r>
      <w:proofErr w:type="spellStart"/>
      <w:r w:rsidRPr="003E524E">
        <w:rPr>
          <w:rFonts w:ascii="Arial" w:hAnsi="Arial" w:cs="Arial"/>
        </w:rPr>
        <w:t>reciklažnim</w:t>
      </w:r>
      <w:proofErr w:type="spellEnd"/>
      <w:r w:rsidRPr="003E524E">
        <w:rPr>
          <w:rFonts w:ascii="Arial" w:hAnsi="Arial" w:cs="Arial"/>
        </w:rPr>
        <w:t xml:space="preserve"> dvorištima kojima upravlja Naručitelj (KB 20 03 07), Grupa 2. Preuzimanje i zbrinjavanje glomaznog otpada u vlastitom pogonu (KB 20 03 07)</w:t>
      </w:r>
    </w:p>
    <w:p w14:paraId="3A392A49" w14:textId="77777777" w:rsidR="003E524E" w:rsidRDefault="003E524E" w:rsidP="00E53D65">
      <w:pPr>
        <w:rPr>
          <w:rFonts w:ascii="Arial" w:hAnsi="Arial" w:cs="Arial"/>
        </w:rPr>
      </w:pPr>
    </w:p>
    <w:p w14:paraId="0C3C0B7E" w14:textId="662DBE1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>VRIJEME TRAJANJA PRETHODN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4EC35A7A" w14:textId="7EE99873" w:rsidR="00FF4C21" w:rsidRDefault="006E5EED" w:rsidP="00FF4C21">
      <w:pPr>
        <w:rPr>
          <w:rFonts w:ascii="Arial" w:hAnsi="Arial" w:cs="Arial"/>
        </w:rPr>
      </w:pPr>
      <w:r>
        <w:rPr>
          <w:rFonts w:ascii="Arial" w:hAnsi="Arial" w:cs="Arial"/>
        </w:rPr>
        <w:t>07</w:t>
      </w:r>
      <w:r w:rsidR="00FF4C21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FF4C21">
        <w:rPr>
          <w:rFonts w:ascii="Arial" w:hAnsi="Arial" w:cs="Arial"/>
        </w:rPr>
        <w:t>.2026.- 1</w:t>
      </w:r>
      <w:r>
        <w:rPr>
          <w:rFonts w:ascii="Arial" w:hAnsi="Arial" w:cs="Arial"/>
        </w:rPr>
        <w:t>4</w:t>
      </w:r>
      <w:r w:rsidR="00FF4C21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FF4C21">
        <w:rPr>
          <w:rFonts w:ascii="Arial" w:hAnsi="Arial" w:cs="Arial"/>
        </w:rPr>
        <w:t>.2026.</w:t>
      </w:r>
    </w:p>
    <w:p w14:paraId="3772D895" w14:textId="77777777" w:rsidR="00FF4C21" w:rsidRDefault="00FF4C21" w:rsidP="00FF4C21">
      <w:pPr>
        <w:rPr>
          <w:rFonts w:ascii="Arial" w:hAnsi="Arial" w:cs="Arial"/>
        </w:rPr>
      </w:pPr>
    </w:p>
    <w:p w14:paraId="4BEB92F0" w14:textId="0AAA79A0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Tijekom trajanj</w:t>
      </w:r>
      <w:r w:rsidR="009E6A9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prethodne analize tržišta Naručitelj nije održao sastanak sa zainteresiranim</w:t>
      </w:r>
    </w:p>
    <w:p w14:paraId="2770CD9E" w14:textId="77777777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gospodarskim subjektima.</w:t>
      </w:r>
    </w:p>
    <w:p w14:paraId="2D8CE45E" w14:textId="77777777" w:rsidR="00FF4C21" w:rsidRDefault="00FF4C21" w:rsidP="00FF4C21">
      <w:pPr>
        <w:rPr>
          <w:rFonts w:ascii="Arial" w:hAnsi="Arial" w:cs="Arial"/>
        </w:rPr>
      </w:pPr>
    </w:p>
    <w:p w14:paraId="5D598BEA" w14:textId="77777777" w:rsidR="002C5A16" w:rsidRPr="002C5A16" w:rsidRDefault="002C5A16" w:rsidP="002C5A16">
      <w:pPr>
        <w:jc w:val="both"/>
        <w:rPr>
          <w:rFonts w:ascii="Arial" w:hAnsi="Arial" w:cs="Arial"/>
        </w:rPr>
      </w:pPr>
      <w:r w:rsidRPr="002C5A16">
        <w:rPr>
          <w:rFonts w:ascii="Arial" w:hAnsi="Arial" w:cs="Arial"/>
        </w:rPr>
        <w:t>Tijekom trajanje prethodne analize tržišta Naručitelj nije zaprimio primjedbe i prijedloge niti</w:t>
      </w:r>
    </w:p>
    <w:p w14:paraId="1121A5F2" w14:textId="4F5989C4" w:rsidR="00FF4C21" w:rsidRDefault="002C5A16" w:rsidP="002C5A16">
      <w:pPr>
        <w:jc w:val="both"/>
        <w:rPr>
          <w:rFonts w:ascii="Arial" w:hAnsi="Arial" w:cs="Arial"/>
        </w:rPr>
      </w:pPr>
      <w:r w:rsidRPr="002C5A16">
        <w:rPr>
          <w:rFonts w:ascii="Arial" w:hAnsi="Arial" w:cs="Arial"/>
        </w:rPr>
        <w:t>informativne ponude zainteresiranih gospodarskih subjekata.</w:t>
      </w:r>
      <w:r w:rsidR="00FF4C21">
        <w:rPr>
          <w:rFonts w:ascii="Arial" w:hAnsi="Arial" w:cs="Arial"/>
        </w:rPr>
        <w:t>.</w:t>
      </w:r>
    </w:p>
    <w:p w14:paraId="52E7E671" w14:textId="77777777" w:rsidR="00FF4C21" w:rsidRDefault="00FF4C21" w:rsidP="00FF4C21">
      <w:pPr>
        <w:jc w:val="both"/>
        <w:rPr>
          <w:rFonts w:ascii="Arial" w:hAnsi="Arial" w:cs="Arial"/>
        </w:rPr>
      </w:pPr>
    </w:p>
    <w:p w14:paraId="2580595D" w14:textId="699253CA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analiza tržišta provedena je na internetskim stranicama Naručitelja</w:t>
      </w:r>
      <w:r w:rsidR="009E6A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47F1163B" w14:textId="77777777" w:rsidR="00FF4C21" w:rsidRDefault="00FF4C21" w:rsidP="00FF4C21">
      <w:pPr>
        <w:jc w:val="both"/>
        <w:rPr>
          <w:rFonts w:ascii="Arial" w:hAnsi="Arial" w:cs="Arial"/>
        </w:rPr>
      </w:pPr>
      <w:hyperlink r:id="rId27" w:history="1">
        <w:r>
          <w:rPr>
            <w:rStyle w:val="Hyperlink"/>
            <w:rFonts w:ascii="Arial" w:hAnsi="Arial" w:cs="Arial"/>
          </w:rPr>
          <w:t>https://cistocarijeka.hr/analizatrzista/</w:t>
        </w:r>
      </w:hyperlink>
    </w:p>
    <w:p w14:paraId="06EEC049" w14:textId="77777777" w:rsidR="00FF4C21" w:rsidRDefault="00FF4C21" w:rsidP="00FF4C21">
      <w:pPr>
        <w:jc w:val="both"/>
        <w:rPr>
          <w:rFonts w:ascii="Arial" w:hAnsi="Arial" w:cs="Arial"/>
        </w:rPr>
      </w:pPr>
    </w:p>
    <w:p w14:paraId="105364B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6A4CBE0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poštovanjem, </w:t>
      </w:r>
    </w:p>
    <w:p w14:paraId="1D2275F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4E15899C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KD ČISTOĆA d.o.o. Rijeka</w:t>
      </w:r>
    </w:p>
    <w:p w14:paraId="2B4CF49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Služba nabave</w:t>
      </w:r>
    </w:p>
    <w:p w14:paraId="424F6925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Tel.: +385 (0) 51 353 413, +385 (0) 51 353 415 </w:t>
      </w:r>
    </w:p>
    <w:p w14:paraId="023D25CD" w14:textId="39070469" w:rsidR="0030399B" w:rsidRDefault="00FF4C21" w:rsidP="002C5A16">
      <w:pPr>
        <w:jc w:val="both"/>
      </w:pPr>
      <w:r>
        <w:rPr>
          <w:rFonts w:ascii="Arial" w:hAnsi="Arial" w:cs="Arial"/>
        </w:rPr>
        <w:t xml:space="preserve">E-mail: </w:t>
      </w:r>
      <w:hyperlink r:id="rId28" w:history="1">
        <w:r>
          <w:rPr>
            <w:rStyle w:val="Hyperlink"/>
            <w:rFonts w:ascii="Arial" w:hAnsi="Arial" w:cs="Arial"/>
          </w:rPr>
          <w:t>nabava@cistoca-ri.hr</w:t>
        </w:r>
      </w:hyperlink>
    </w:p>
    <w:p w14:paraId="6DDE5FEE" w14:textId="77777777" w:rsidR="0030399B" w:rsidRDefault="0030399B" w:rsidP="00017EA8"/>
    <w:sectPr w:rsidR="0030399B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52D"/>
    <w:multiLevelType w:val="hybridMultilevel"/>
    <w:tmpl w:val="FC5E4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8C3"/>
    <w:multiLevelType w:val="hybridMultilevel"/>
    <w:tmpl w:val="69F40C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56ADE"/>
    <w:multiLevelType w:val="hybridMultilevel"/>
    <w:tmpl w:val="554A8E6A"/>
    <w:lvl w:ilvl="0" w:tplc="A176B25E">
      <w:start w:val="2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E61A8"/>
    <w:multiLevelType w:val="hybridMultilevel"/>
    <w:tmpl w:val="4EC8D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3"/>
  </w:num>
  <w:num w:numId="3" w16cid:durableId="1258825235">
    <w:abstractNumId w:val="2"/>
  </w:num>
  <w:num w:numId="4" w16cid:durableId="890578129">
    <w:abstractNumId w:val="4"/>
  </w:num>
  <w:num w:numId="5" w16cid:durableId="1703896165">
    <w:abstractNumId w:val="1"/>
  </w:num>
  <w:num w:numId="6" w16cid:durableId="53118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161E44"/>
    <w:rsid w:val="00176CCA"/>
    <w:rsid w:val="00201BB0"/>
    <w:rsid w:val="00205797"/>
    <w:rsid w:val="00251472"/>
    <w:rsid w:val="00255788"/>
    <w:rsid w:val="00276307"/>
    <w:rsid w:val="00281363"/>
    <w:rsid w:val="00291A3B"/>
    <w:rsid w:val="002A5B00"/>
    <w:rsid w:val="002C5A16"/>
    <w:rsid w:val="0030399B"/>
    <w:rsid w:val="003840BD"/>
    <w:rsid w:val="003E524E"/>
    <w:rsid w:val="003F4407"/>
    <w:rsid w:val="0052002A"/>
    <w:rsid w:val="005D2F7F"/>
    <w:rsid w:val="0064579E"/>
    <w:rsid w:val="00667793"/>
    <w:rsid w:val="00675E25"/>
    <w:rsid w:val="006E5EED"/>
    <w:rsid w:val="006F141E"/>
    <w:rsid w:val="006F4323"/>
    <w:rsid w:val="00743BD5"/>
    <w:rsid w:val="00801E17"/>
    <w:rsid w:val="00816FBB"/>
    <w:rsid w:val="00883818"/>
    <w:rsid w:val="0089772D"/>
    <w:rsid w:val="008D4C01"/>
    <w:rsid w:val="008F6C41"/>
    <w:rsid w:val="00937740"/>
    <w:rsid w:val="009C6887"/>
    <w:rsid w:val="009E6A97"/>
    <w:rsid w:val="009F3803"/>
    <w:rsid w:val="00A21329"/>
    <w:rsid w:val="00AF463A"/>
    <w:rsid w:val="00AF63CC"/>
    <w:rsid w:val="00BC1C9C"/>
    <w:rsid w:val="00CB5058"/>
    <w:rsid w:val="00D90B2B"/>
    <w:rsid w:val="00DA20C6"/>
    <w:rsid w:val="00E37D6A"/>
    <w:rsid w:val="00E53D65"/>
    <w:rsid w:val="00E946B3"/>
    <w:rsid w:val="00F31FFA"/>
    <w:rsid w:val="00F647CA"/>
    <w:rsid w:val="00FC4C9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5200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hyperlink" Target="mailto:nabava@cistoca-ri.hr" TargetMode="Externa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s://cistocarijeka.hr/analizatrzist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13</cp:revision>
  <cp:lastPrinted>2026-06-05T07:19:00Z</cp:lastPrinted>
  <dcterms:created xsi:type="dcterms:W3CDTF">2026-06-05T05:56:00Z</dcterms:created>
  <dcterms:modified xsi:type="dcterms:W3CDTF">2026-09-15T06:02:00Z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