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3743" w14:textId="77777777" w:rsidR="00C02D53" w:rsidRPr="00C02D53" w:rsidRDefault="00C02D53" w:rsidP="00C02D5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36"/>
          <w:lang w:eastAsia="hr-HR"/>
          <w14:ligatures w14:val="none"/>
        </w:rPr>
        <w:t>OPIS PREDMETA NABAVE</w:t>
      </w:r>
    </w:p>
    <w:p w14:paraId="3011DB49" w14:textId="77777777" w:rsidR="00C02D53" w:rsidRPr="00C02D53" w:rsidRDefault="00C02D53" w:rsidP="00C02D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Predmet nabave</w:t>
      </w:r>
    </w:p>
    <w:p w14:paraId="3816401C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Predmet nabave je preuzimanje, sakupljanje, prijevoz i zbrinjavanje otpadnog tekstila (ključni broj </w:t>
      </w: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KB 20 01 11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– otpadni tekstil, tekstilna ambalaža, rabljena odjeća i obuća) prikupljenog:</w:t>
      </w:r>
    </w:p>
    <w:p w14:paraId="48A63BAD" w14:textId="77777777" w:rsidR="00C02D53" w:rsidRPr="00C02D53" w:rsidRDefault="00C02D53" w:rsidP="00C02D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Iz specijaliziranih spremnika smještenih na javnim površinama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na području Grada Rijeke i Općine Klana.</w:t>
      </w:r>
    </w:p>
    <w:p w14:paraId="2C4C3CF5" w14:textId="77777777" w:rsidR="00C02D53" w:rsidRPr="00C02D53" w:rsidRDefault="00C02D53" w:rsidP="00C02D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Iz specijaliziranih spremnika u </w:t>
      </w:r>
      <w:proofErr w:type="spellStart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reciklažnim</w:t>
      </w:r>
      <w:proofErr w:type="spellEnd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dvorištima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na području gradova Rijeka i Kastav te općina Viškovo, Klana, Jelenje i Kostrena.</w:t>
      </w:r>
    </w:p>
    <w:p w14:paraId="03CB4612" w14:textId="4440788B" w:rsidR="00C02D53" w:rsidRPr="00C02D53" w:rsidRDefault="00C02D53" w:rsidP="00C02D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Iz </w:t>
      </w:r>
      <w:proofErr w:type="spellStart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Sortirnice</w:t>
      </w:r>
      <w:proofErr w:type="spellEnd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u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Mihačev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oj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drag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i u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Rije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ci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64422781" w14:textId="1AFAE9E8" w:rsid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Izvršitelj se obvezuje da će izvršiti preuzimanje, sakupljanje, prijevoz i zbrinjavanje tekstilnog otpada u skladu sa Zakonom o održivom gospodarenju otpadom (NN 84/21 i 142/23) te ostalim pozitivnim zakonskim i podzakonskim propisi</w:t>
      </w:r>
      <w:r w:rsidR="00216DD2">
        <w:rPr>
          <w:rFonts w:ascii="Arial" w:eastAsia="Times New Roman" w:hAnsi="Arial" w:cs="Arial"/>
          <w:kern w:val="0"/>
          <w:lang w:eastAsia="hr-HR"/>
          <w14:ligatures w14:val="none"/>
        </w:rPr>
        <w:t>ma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05178E2F" w14:textId="5EC5C5CD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Količine predmeta nabave iskazane u pripadajućem troškovniku predstavljaju okvirne količine za cjelokupno razdoblje trajanja ugovora. Naručitelj se ne obvezuje na realizaciju navedenih količina u cijelosti, već će stvarna realizacija ovisiti o potrebama Naručitelja te o količinama otpada koje građani predaju putem spremnika na javnim površinama i u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reciklažnim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dvorištima.</w:t>
      </w:r>
    </w:p>
    <w:p w14:paraId="79B26A88" w14:textId="0FE5CD5D" w:rsid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Izvršitelj ne smije neupotrebljivi tekstil odlagati u spremnike za miješani komunalni otpad niti u spremnike za papir, staklenu, plastičnu, metalnu i višeslojnu ambalažu smještene na javnim površinama ili u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reciklažnim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dvorištima.</w:t>
      </w:r>
    </w:p>
    <w:p w14:paraId="4A4359B8" w14:textId="77777777" w:rsidR="00216DD2" w:rsidRDefault="00216DD2" w:rsidP="00C02D5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</w:p>
    <w:p w14:paraId="7A0A75DA" w14:textId="26EC1737" w:rsidR="00C02D53" w:rsidRPr="00C02D53" w:rsidRDefault="00C02D53" w:rsidP="00C02D5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Spremnici na javnim površinama</w:t>
      </w:r>
    </w:p>
    <w:p w14:paraId="4CADDA3E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Učestalost pražnjenja: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Izvršitelj se obvezuje sve spremnike smještene na javnim površinama redovito prazniti te održavati čistoću oko istih, s time da je dužan svaki spremnik isprazniti </w:t>
      </w: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najmanje jedanput u 7 (sedam) dana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449A59A9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Evidencija pražnjenja: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Izvršitelj se obvezuje voditi evidenciju o pražnjenju spremnika na javnim površinama te kopiju iste dostavljati Naručitelju unutar </w:t>
      </w:r>
      <w:r w:rsidRPr="0006595E">
        <w:rPr>
          <w:rFonts w:ascii="Arial" w:eastAsia="Times New Roman" w:hAnsi="Arial" w:cs="Arial"/>
          <w:kern w:val="0"/>
          <w:lang w:eastAsia="hr-HR"/>
          <w14:ligatures w14:val="none"/>
        </w:rPr>
        <w:t>48 sati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od obavljenog pražnjenja.</w:t>
      </w:r>
    </w:p>
    <w:p w14:paraId="2CB43B33" w14:textId="77777777" w:rsid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Izvanredno pražnjenje: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Izvršitelj je dužan prema pozivu Naručitelja, odazvati se unutar </w:t>
      </w: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24 sata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 pristupiti pražnjenju spremnika na javnoj površini.</w:t>
      </w:r>
    </w:p>
    <w:p w14:paraId="2BFC5678" w14:textId="02C8743A" w:rsidR="00A11C9D" w:rsidRDefault="00A11C9D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A11C9D">
        <w:rPr>
          <w:rFonts w:ascii="Arial" w:eastAsia="Times New Roman" w:hAnsi="Arial" w:cs="Arial"/>
          <w:kern w:val="0"/>
          <w:lang w:eastAsia="hr-HR"/>
          <w14:ligatures w14:val="none"/>
        </w:rPr>
        <w:t xml:space="preserve">Popis lokacija spremnika na javnim površinama nalazi se u Prilogu </w:t>
      </w:r>
      <w:r w:rsidR="00216DD2">
        <w:rPr>
          <w:rFonts w:ascii="Arial" w:eastAsia="Times New Roman" w:hAnsi="Arial" w:cs="Arial"/>
          <w:kern w:val="0"/>
          <w:lang w:eastAsia="hr-HR"/>
          <w14:ligatures w14:val="none"/>
        </w:rPr>
        <w:t>3.</w:t>
      </w:r>
    </w:p>
    <w:p w14:paraId="0A7036CD" w14:textId="77777777" w:rsidR="00C02D53" w:rsidRDefault="00C02D53" w:rsidP="00C02D5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</w:p>
    <w:p w14:paraId="5C6E5C69" w14:textId="471BA405" w:rsidR="00C02D53" w:rsidRPr="00C02D53" w:rsidRDefault="00C02D53" w:rsidP="00C02D5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proofErr w:type="spellStart"/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R</w:t>
      </w: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eciklažn</w:t>
      </w: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a</w:t>
      </w:r>
      <w:proofErr w:type="spellEnd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dvorišta i </w:t>
      </w:r>
      <w:proofErr w:type="spellStart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Sortirnic</w:t>
      </w: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a</w:t>
      </w:r>
      <w:proofErr w:type="spellEnd"/>
    </w:p>
    <w:p w14:paraId="67BA1EE0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Preuzimanje po pozivu: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Izvršitelj se obvezuje preuzeti otpad iz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reciklažnih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dvorišta i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Sortirnice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po pozivu Naručitelja, najkasnije u roku od </w:t>
      </w: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48 sati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od primitka poziva.</w:t>
      </w:r>
    </w:p>
    <w:p w14:paraId="6A3F5E53" w14:textId="5F1F81F3" w:rsid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Popis lokacija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reciklažnih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dvorišta</w:t>
      </w:r>
      <w:r w:rsidR="00A11C9D">
        <w:rPr>
          <w:rFonts w:ascii="Arial" w:eastAsia="Times New Roman" w:hAnsi="Arial" w:cs="Arial"/>
          <w:kern w:val="0"/>
          <w:lang w:eastAsia="hr-HR"/>
          <w14:ligatures w14:val="none"/>
        </w:rPr>
        <w:t xml:space="preserve"> i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Sortirnice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nalazi se u Prilogu </w:t>
      </w:r>
      <w:r w:rsidR="00216DD2">
        <w:rPr>
          <w:rFonts w:ascii="Arial" w:eastAsia="Times New Roman" w:hAnsi="Arial" w:cs="Arial"/>
          <w:kern w:val="0"/>
          <w:lang w:eastAsia="hr-HR"/>
          <w14:ligatures w14:val="none"/>
        </w:rPr>
        <w:t>4.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</w:t>
      </w:r>
    </w:p>
    <w:p w14:paraId="3F83E471" w14:textId="77777777" w:rsidR="00C02D53" w:rsidRPr="00C02D53" w:rsidRDefault="00C02D53" w:rsidP="00C02D5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C128606" w14:textId="77777777" w:rsidR="00C02D53" w:rsidRPr="00C02D53" w:rsidRDefault="00C02D53" w:rsidP="00C02D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lastRenderedPageBreak/>
        <w:t>Vaganje, obračun i prateća dokumentacija</w:t>
      </w:r>
    </w:p>
    <w:p w14:paraId="0DAC4EED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Vaganje otpada: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Vaganje cjelokupnog preuzetog/sakupljenog otpada obavljat će se isključivo u prostorima Naručitelja na lokaciji </w:t>
      </w:r>
      <w:proofErr w:type="spellStart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Sortirnica</w:t>
      </w:r>
      <w:proofErr w:type="spellEnd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</w:t>
      </w:r>
      <w:proofErr w:type="spellStart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Mihačeva</w:t>
      </w:r>
      <w:proofErr w:type="spellEnd"/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draga, Rijeka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, na način da se vozilo (kamion, kombi) važe prije i nakon ukrcaja.</w:t>
      </w:r>
    </w:p>
    <w:p w14:paraId="265C9D29" w14:textId="77777777" w:rsidR="00C02D53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Fakturiranje: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Izvršitelj će obavljene usluge fakturirati sukladno stvarno izvršenoj </w:t>
      </w:r>
      <w:proofErr w:type="spellStart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>odvazi</w:t>
      </w:r>
      <w:proofErr w:type="spellEnd"/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utvrđenoj na vagi Naručitelja.</w:t>
      </w:r>
    </w:p>
    <w:p w14:paraId="0B103939" w14:textId="53C03B73" w:rsidR="00D45E58" w:rsidRPr="00C02D53" w:rsidRDefault="00C02D53" w:rsidP="00C02D53">
      <w:p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C02D53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Prateći listovi:</w:t>
      </w:r>
      <w:r w:rsidRPr="00C02D53">
        <w:rPr>
          <w:rFonts w:ascii="Arial" w:eastAsia="Times New Roman" w:hAnsi="Arial" w:cs="Arial"/>
          <w:kern w:val="0"/>
          <w:lang w:eastAsia="hr-HR"/>
          <w14:ligatures w14:val="none"/>
        </w:rPr>
        <w:t xml:space="preserve"> </w:t>
      </w:r>
      <w:r w:rsidRPr="00C02D53">
        <w:rPr>
          <w:rFonts w:ascii="Arial" w:hAnsi="Arial" w:cs="Arial"/>
        </w:rPr>
        <w:t>Izvršitelj se obvezuje uredno voditi, ovjeravati i pravovremeno, a najkasnije u roku od 10 dana od dana preuzimanja otpada, dostavljati Naručitelju Prateće listove za svu preuzetu/sakupljenu količinu otpada sukladno važećim propisima o gospodarenju otpadom.</w:t>
      </w:r>
    </w:p>
    <w:sectPr w:rsidR="00D45E58" w:rsidRPr="00C02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E7B20"/>
    <w:multiLevelType w:val="multilevel"/>
    <w:tmpl w:val="8F1E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A6675"/>
    <w:multiLevelType w:val="multilevel"/>
    <w:tmpl w:val="FF28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D0121"/>
    <w:multiLevelType w:val="multilevel"/>
    <w:tmpl w:val="1F74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10BC"/>
    <w:multiLevelType w:val="multilevel"/>
    <w:tmpl w:val="7FDA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3420E6"/>
    <w:multiLevelType w:val="multilevel"/>
    <w:tmpl w:val="8DE4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164296">
    <w:abstractNumId w:val="1"/>
  </w:num>
  <w:num w:numId="2" w16cid:durableId="84156955">
    <w:abstractNumId w:val="0"/>
  </w:num>
  <w:num w:numId="3" w16cid:durableId="337656410">
    <w:abstractNumId w:val="2"/>
  </w:num>
  <w:num w:numId="4" w16cid:durableId="1740788876">
    <w:abstractNumId w:val="3"/>
  </w:num>
  <w:num w:numId="5" w16cid:durableId="1015500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53"/>
    <w:rsid w:val="0006595E"/>
    <w:rsid w:val="00216DD2"/>
    <w:rsid w:val="003B4BC8"/>
    <w:rsid w:val="005C5417"/>
    <w:rsid w:val="00A11C9D"/>
    <w:rsid w:val="00C02D53"/>
    <w:rsid w:val="00C71CD4"/>
    <w:rsid w:val="00D45E58"/>
    <w:rsid w:val="00EB52EB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1A6F"/>
  <w15:chartTrackingRefBased/>
  <w15:docId w15:val="{C3F67276-D0BA-4AF8-B64C-6220FC2D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D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D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D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D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D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 Cistoca</dc:creator>
  <cp:keywords/>
  <dc:description/>
  <cp:lastModifiedBy>Gjirlić Petra</cp:lastModifiedBy>
  <cp:revision>4</cp:revision>
  <dcterms:created xsi:type="dcterms:W3CDTF">2026-08-10T08:26:00Z</dcterms:created>
  <dcterms:modified xsi:type="dcterms:W3CDTF">2026-08-10T09:52:00Z</dcterms:modified>
</cp:coreProperties>
</file>