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Default="003D0806" w:rsidP="003D08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IZVJEŠĆE O PROVEDENOM PRETHODNOM SAVJETOVANJU SA ZAINTERESIRANIM GOSPODARSKIM SUBJEKTIMA</w:t>
      </w:r>
    </w:p>
    <w:p w:rsidR="003D0806" w:rsidRDefault="003D0806" w:rsidP="003D0806">
      <w:pPr>
        <w:jc w:val="center"/>
        <w:rPr>
          <w:rFonts w:ascii="Arial" w:hAnsi="Arial" w:cs="Arial"/>
          <w:b/>
          <w:sz w:val="24"/>
          <w:szCs w:val="24"/>
        </w:rPr>
      </w:pPr>
    </w:p>
    <w:p w:rsidR="003D0806" w:rsidRDefault="003D0806" w:rsidP="003D0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198. stavku 3. Zakona o javnoj nabavi, KD ČISTOĆA d.o.o. Rijeka je dana 03. travnja 2017. godine na internetskim stranicama Naručitelja stavila na Prethodno savjetovanje sa zainteresiranim gospodarskim subjektima nacrt Dokumentacije o nabavi i Troškovnika za Građevinsko obrtničke</w:t>
      </w:r>
      <w:r w:rsidRPr="003D0806">
        <w:rPr>
          <w:rFonts w:ascii="Arial" w:hAnsi="Arial" w:cs="Arial"/>
        </w:rPr>
        <w:t xml:space="preserve"> radov</w:t>
      </w:r>
      <w:r>
        <w:rPr>
          <w:rFonts w:ascii="Arial" w:hAnsi="Arial" w:cs="Arial"/>
        </w:rPr>
        <w:t>e</w:t>
      </w:r>
      <w:r w:rsidRPr="003D0806">
        <w:rPr>
          <w:rFonts w:ascii="Arial" w:hAnsi="Arial" w:cs="Arial"/>
        </w:rPr>
        <w:t xml:space="preserve"> </w:t>
      </w:r>
      <w:r w:rsidR="00142A6A" w:rsidRPr="00142A6A">
        <w:rPr>
          <w:rFonts w:ascii="Arial" w:hAnsi="Arial" w:cs="Arial"/>
        </w:rPr>
        <w:t>održavanja komunalne infrastukture na području mjesnih odbora - ZAPAD te dobav</w:t>
      </w:r>
      <w:r w:rsidR="00142A6A">
        <w:rPr>
          <w:rFonts w:ascii="Arial" w:hAnsi="Arial" w:cs="Arial"/>
        </w:rPr>
        <w:t>u</w:t>
      </w:r>
      <w:r w:rsidR="00142A6A" w:rsidRPr="00142A6A">
        <w:rPr>
          <w:rFonts w:ascii="Arial" w:hAnsi="Arial" w:cs="Arial"/>
        </w:rPr>
        <w:t xml:space="preserve"> i postav</w:t>
      </w:r>
      <w:r w:rsidR="00142A6A">
        <w:rPr>
          <w:rFonts w:ascii="Arial" w:hAnsi="Arial" w:cs="Arial"/>
        </w:rPr>
        <w:t>u</w:t>
      </w:r>
      <w:r w:rsidR="00142A6A" w:rsidRPr="00142A6A">
        <w:rPr>
          <w:rFonts w:ascii="Arial" w:hAnsi="Arial" w:cs="Arial"/>
        </w:rPr>
        <w:t xml:space="preserve"> komunalne opreme</w:t>
      </w:r>
      <w:r>
        <w:rPr>
          <w:rFonts w:ascii="Arial" w:hAnsi="Arial" w:cs="Arial"/>
        </w:rPr>
        <w:t>.</w:t>
      </w:r>
    </w:p>
    <w:p w:rsidR="003D0806" w:rsidRPr="003D0806" w:rsidRDefault="003D0806" w:rsidP="003D0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Tijekom razdoblja prethodnog savjetovanja do 10. travnja 2017. godine niti jedan gospodarski subjekt nije dostavio primjedbe ili prijedloge.</w:t>
      </w:r>
      <w:bookmarkStart w:id="0" w:name="_GoBack"/>
      <w:bookmarkEnd w:id="0"/>
    </w:p>
    <w:sectPr w:rsidR="003D0806" w:rsidRPr="003D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FE"/>
    <w:rsid w:val="00142A6A"/>
    <w:rsid w:val="002E2615"/>
    <w:rsid w:val="003D0806"/>
    <w:rsid w:val="005E44FE"/>
    <w:rsid w:val="00BD6DFF"/>
    <w:rsid w:val="00E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E68C"/>
  <w15:chartTrackingRefBased/>
  <w15:docId w15:val="{D4AAEE06-4887-4C57-8CA9-5A69007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Gjirlić Petra</dc:creator>
  <cp:keywords/>
  <dc:description/>
  <cp:lastModifiedBy>Gjirlić Petra</cp:lastModifiedBy>
  <cp:revision>3</cp:revision>
  <dcterms:created xsi:type="dcterms:W3CDTF">2017-04-10T06:16:00Z</dcterms:created>
  <dcterms:modified xsi:type="dcterms:W3CDTF">2017-04-10T06:25:00Z</dcterms:modified>
</cp:coreProperties>
</file>